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D6DC" w14:textId="32A8FB50" w:rsidR="001F0D40" w:rsidRPr="001F0D40" w:rsidRDefault="00274D1D" w:rsidP="000E74D4">
      <w:pPr>
        <w:rPr>
          <w:rFonts w:cstheme="minorHAnsi"/>
          <w:bCs/>
          <w:sz w:val="24"/>
          <w:szCs w:val="24"/>
        </w:rPr>
      </w:pPr>
      <w:r w:rsidRPr="001F0D40">
        <w:rPr>
          <w:rFonts w:cstheme="minorHAnsi"/>
          <w:bCs/>
          <w:sz w:val="24"/>
          <w:szCs w:val="24"/>
        </w:rPr>
        <w:t>Nombre de la entidad:</w:t>
      </w:r>
      <w:r w:rsidR="001F0D40">
        <w:rPr>
          <w:rFonts w:cstheme="minorHAnsi"/>
          <w:bCs/>
          <w:sz w:val="24"/>
          <w:szCs w:val="24"/>
        </w:rPr>
        <w:t xml:space="preserve"> </w:t>
      </w:r>
    </w:p>
    <w:p w14:paraId="6A405051" w14:textId="40562A0A" w:rsidR="001F0D40" w:rsidRPr="001F0D40" w:rsidRDefault="00274D1D" w:rsidP="000E74D4">
      <w:pPr>
        <w:rPr>
          <w:rFonts w:cstheme="minorHAnsi"/>
          <w:bCs/>
          <w:sz w:val="24"/>
          <w:szCs w:val="24"/>
        </w:rPr>
      </w:pPr>
      <w:r w:rsidRPr="001F0D40">
        <w:rPr>
          <w:rFonts w:cstheme="minorHAnsi"/>
          <w:bCs/>
          <w:sz w:val="24"/>
          <w:szCs w:val="24"/>
        </w:rPr>
        <w:t>Correo electrónico:</w:t>
      </w:r>
      <w:r w:rsidR="001F0D40">
        <w:rPr>
          <w:rFonts w:cstheme="minorHAnsi"/>
          <w:bCs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30"/>
        <w:gridCol w:w="5232"/>
        <w:gridCol w:w="5232"/>
      </w:tblGrid>
      <w:tr w:rsidR="00CF7F96" w:rsidRPr="001F0D40" w14:paraId="500D14C4" w14:textId="77777777" w:rsidTr="001F0D40">
        <w:trPr>
          <w:trHeight w:val="374"/>
          <w:tblHeader/>
        </w:trPr>
        <w:tc>
          <w:tcPr>
            <w:tcW w:w="1666" w:type="pct"/>
            <w:shd w:val="clear" w:color="auto" w:fill="D9D9D9" w:themeFill="background1" w:themeFillShade="D9"/>
          </w:tcPr>
          <w:p w14:paraId="33751D2E" w14:textId="4DCD80CA" w:rsidR="00CF7F96" w:rsidRPr="001F0D40" w:rsidRDefault="001F0D40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Texto comentado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2EED4142" w14:textId="77777777" w:rsidR="00CF7F96" w:rsidRPr="001F0D40" w:rsidRDefault="00CF7F9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F0D40">
              <w:rPr>
                <w:rFonts w:eastAsia="Calibri" w:cstheme="minorHAnsi"/>
                <w:b/>
                <w:bCs/>
                <w:sz w:val="24"/>
                <w:szCs w:val="24"/>
              </w:rPr>
              <w:t>Comentario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EED48C2" w14:textId="77777777" w:rsidR="00CF7F96" w:rsidRPr="001F0D40" w:rsidRDefault="00CF7F9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F0D40">
              <w:rPr>
                <w:rFonts w:eastAsia="Calibri" w:cstheme="minorHAnsi"/>
                <w:b/>
                <w:bCs/>
                <w:sz w:val="24"/>
                <w:szCs w:val="24"/>
              </w:rPr>
              <w:t>Texto alternativo</w:t>
            </w:r>
          </w:p>
        </w:tc>
      </w:tr>
      <w:tr w:rsidR="0097629B" w:rsidRPr="001F0D40" w14:paraId="52A02C6B" w14:textId="77777777" w:rsidTr="001F0D40">
        <w:tc>
          <w:tcPr>
            <w:tcW w:w="1666" w:type="pct"/>
          </w:tcPr>
          <w:p w14:paraId="165CF592" w14:textId="1F8AAD73" w:rsidR="0097629B" w:rsidRPr="001F0D40" w:rsidRDefault="0097629B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F0D40">
              <w:rPr>
                <w:rFonts w:eastAsia="Calibri" w:cstheme="minorHAnsi"/>
                <w:b/>
                <w:bCs/>
                <w:sz w:val="24"/>
                <w:szCs w:val="24"/>
              </w:rPr>
              <w:t>PREÁMBULO</w:t>
            </w:r>
          </w:p>
        </w:tc>
        <w:tc>
          <w:tcPr>
            <w:tcW w:w="1667" w:type="pct"/>
          </w:tcPr>
          <w:p w14:paraId="0745AD92" w14:textId="77777777" w:rsidR="0097629B" w:rsidRPr="001F0D40" w:rsidRDefault="0097629B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1720711D" w14:textId="77777777" w:rsidR="0097629B" w:rsidRPr="001F0D40" w:rsidRDefault="0097629B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CF7F96" w:rsidRPr="001F0D40" w14:paraId="3093880B" w14:textId="77777777" w:rsidTr="001F0D40">
        <w:tc>
          <w:tcPr>
            <w:tcW w:w="1666" w:type="pct"/>
          </w:tcPr>
          <w:p w14:paraId="20E27853" w14:textId="3F5E8B7A" w:rsidR="00CF7F96" w:rsidRPr="001F0D40" w:rsidRDefault="00293BC5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F0D4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Artículo 1. </w:t>
            </w:r>
            <w:r w:rsidRPr="001F0D40">
              <w:rPr>
                <w:rFonts w:eastAsia="Calibri" w:cstheme="minorHAnsi"/>
                <w:i/>
                <w:iCs/>
                <w:sz w:val="24"/>
                <w:szCs w:val="24"/>
              </w:rPr>
              <w:t>Objeto y finalidad.</w:t>
            </w:r>
          </w:p>
        </w:tc>
        <w:tc>
          <w:tcPr>
            <w:tcW w:w="1667" w:type="pct"/>
          </w:tcPr>
          <w:p w14:paraId="2B2EC8D1" w14:textId="77777777" w:rsidR="00CF7F96" w:rsidRPr="001F0D40" w:rsidRDefault="00CF7F9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3CDACA66" w14:textId="77777777" w:rsidR="00CF7F96" w:rsidRPr="001F0D40" w:rsidRDefault="00CF7F9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CF7F96" w:rsidRPr="001F0D40" w14:paraId="40BF4627" w14:textId="77777777" w:rsidTr="001F0D40">
        <w:tc>
          <w:tcPr>
            <w:tcW w:w="1666" w:type="pct"/>
          </w:tcPr>
          <w:p w14:paraId="26D6D16F" w14:textId="362049F1" w:rsidR="00CF7F96" w:rsidRPr="001F0D40" w:rsidRDefault="00293BC5" w:rsidP="001F0D40">
            <w:pPr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1F0D4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Artículo 2. </w:t>
            </w:r>
            <w:r w:rsidRPr="001F0D40">
              <w:rPr>
                <w:rFonts w:eastAsia="Calibri" w:cstheme="minorHAnsi"/>
                <w:i/>
                <w:iCs/>
                <w:sz w:val="24"/>
                <w:szCs w:val="24"/>
              </w:rPr>
              <w:t>Ámbito de aplicación.</w:t>
            </w:r>
          </w:p>
        </w:tc>
        <w:tc>
          <w:tcPr>
            <w:tcW w:w="1667" w:type="pct"/>
          </w:tcPr>
          <w:p w14:paraId="1A2D5516" w14:textId="77777777" w:rsidR="00CF7F96" w:rsidRPr="001F0D40" w:rsidRDefault="00CF7F9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5825E496" w14:textId="77777777" w:rsidR="00CF7F96" w:rsidRPr="001F0D40" w:rsidRDefault="00CF7F9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293BC5" w:rsidRPr="001F0D40" w14:paraId="7C4D1E31" w14:textId="77777777" w:rsidTr="001F0D40">
        <w:tc>
          <w:tcPr>
            <w:tcW w:w="1666" w:type="pct"/>
          </w:tcPr>
          <w:p w14:paraId="1736EB70" w14:textId="50F1A450" w:rsidR="00293BC5" w:rsidRPr="001F0D40" w:rsidRDefault="00293BC5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F0D4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Artículo 3. </w:t>
            </w:r>
            <w:r w:rsidRPr="001F0D40">
              <w:rPr>
                <w:rFonts w:eastAsia="Calibri" w:cstheme="minorHAnsi"/>
                <w:i/>
                <w:iCs/>
                <w:sz w:val="24"/>
                <w:szCs w:val="24"/>
              </w:rPr>
              <w:t>Definiciones.</w:t>
            </w:r>
          </w:p>
        </w:tc>
        <w:tc>
          <w:tcPr>
            <w:tcW w:w="1667" w:type="pct"/>
          </w:tcPr>
          <w:p w14:paraId="30F2DB9D" w14:textId="77777777" w:rsidR="00293BC5" w:rsidRPr="001F0D40" w:rsidRDefault="00293BC5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FDFEB27" w14:textId="77777777" w:rsidR="00293BC5" w:rsidRPr="001F0D40" w:rsidRDefault="00293BC5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1376D6" w:rsidRPr="001F0D40" w14:paraId="7478C83F" w14:textId="77777777" w:rsidTr="001F0D40">
        <w:tc>
          <w:tcPr>
            <w:tcW w:w="1666" w:type="pct"/>
          </w:tcPr>
          <w:p w14:paraId="0A6C5D65" w14:textId="6949A9EC" w:rsidR="001376D6" w:rsidRPr="001F0D40" w:rsidRDefault="00293BC5" w:rsidP="001F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F0D4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Artículo 4. </w:t>
            </w:r>
            <w:r w:rsidRPr="001F0D40">
              <w:rPr>
                <w:rFonts w:eastAsia="Calibri" w:cstheme="minorHAnsi"/>
                <w:i/>
                <w:iCs/>
                <w:sz w:val="24"/>
                <w:szCs w:val="24"/>
              </w:rPr>
              <w:t>Autoridad competente.</w:t>
            </w:r>
          </w:p>
        </w:tc>
        <w:tc>
          <w:tcPr>
            <w:tcW w:w="1667" w:type="pct"/>
          </w:tcPr>
          <w:p w14:paraId="7A479067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267BBFC6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1376D6" w:rsidRPr="001F0D40" w14:paraId="69E30A82" w14:textId="77777777" w:rsidTr="001F0D40">
        <w:tc>
          <w:tcPr>
            <w:tcW w:w="1666" w:type="pct"/>
          </w:tcPr>
          <w:p w14:paraId="0BFD996C" w14:textId="052DF804" w:rsidR="001376D6" w:rsidRPr="001F0D40" w:rsidRDefault="00293BC5" w:rsidP="001F0D40">
            <w:pPr>
              <w:rPr>
                <w:rFonts w:eastAsia="Arial" w:cstheme="minorHAnsi"/>
                <w:b/>
                <w:bCs/>
                <w:color w:val="EE0000"/>
                <w:sz w:val="24"/>
                <w:szCs w:val="24"/>
                <w:lang w:val="es" w:eastAsia="es-ES"/>
              </w:rPr>
            </w:pPr>
            <w:r w:rsidRPr="001F0D4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Artículo 5. </w:t>
            </w:r>
            <w:r w:rsidRPr="001F0D40">
              <w:rPr>
                <w:rFonts w:eastAsia="Calibri" w:cstheme="minorHAnsi"/>
                <w:i/>
                <w:iCs/>
                <w:sz w:val="24"/>
                <w:szCs w:val="24"/>
              </w:rPr>
              <w:t>Aprobación del Listado de Especies Domésticas de Compañía</w:t>
            </w:r>
          </w:p>
        </w:tc>
        <w:tc>
          <w:tcPr>
            <w:tcW w:w="1667" w:type="pct"/>
          </w:tcPr>
          <w:p w14:paraId="1AF37AA3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09B46DC0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1376D6" w:rsidRPr="001F0D40" w14:paraId="532E4F49" w14:textId="77777777" w:rsidTr="001F0D40">
        <w:tc>
          <w:tcPr>
            <w:tcW w:w="1666" w:type="pct"/>
          </w:tcPr>
          <w:p w14:paraId="1894DF1F" w14:textId="2DD453AE" w:rsidR="001376D6" w:rsidRPr="001F0D40" w:rsidRDefault="00293BC5" w:rsidP="001F0D40">
            <w:pPr>
              <w:ind w:right="16"/>
              <w:rPr>
                <w:rFonts w:eastAsia="Arial" w:cstheme="minorHAnsi"/>
                <w:b/>
                <w:bCs/>
                <w:color w:val="EE0000"/>
                <w:sz w:val="24"/>
                <w:szCs w:val="24"/>
                <w:lang w:val="es" w:eastAsia="es-ES"/>
              </w:rPr>
            </w:pPr>
            <w:r w:rsidRPr="001F0D40">
              <w:rPr>
                <w:rFonts w:eastAsia="Arial" w:cstheme="minorHAnsi"/>
                <w:b/>
                <w:bCs/>
                <w:sz w:val="24"/>
                <w:szCs w:val="24"/>
                <w:lang w:val="es" w:eastAsia="es-ES"/>
              </w:rPr>
              <w:t xml:space="preserve">Artículo 6. </w:t>
            </w:r>
            <w:r w:rsidRPr="001F0D40">
              <w:rPr>
                <w:rFonts w:eastAsia="Arial" w:cstheme="minorHAnsi"/>
                <w:i/>
                <w:iCs/>
                <w:sz w:val="24"/>
                <w:szCs w:val="24"/>
                <w:lang w:val="es" w:eastAsia="es-ES"/>
              </w:rPr>
              <w:t>Contenido del Listado de Especies Domésticas de Compañía.</w:t>
            </w:r>
          </w:p>
        </w:tc>
        <w:tc>
          <w:tcPr>
            <w:tcW w:w="1667" w:type="pct"/>
          </w:tcPr>
          <w:p w14:paraId="22406136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1ADE09E5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1376D6" w:rsidRPr="001F0D40" w14:paraId="2EDBF6DF" w14:textId="77777777" w:rsidTr="001F0D40">
        <w:tc>
          <w:tcPr>
            <w:tcW w:w="1666" w:type="pct"/>
          </w:tcPr>
          <w:p w14:paraId="2CC1590E" w14:textId="3DF7B35C" w:rsidR="001376D6" w:rsidRPr="001F0D40" w:rsidRDefault="00293BC5" w:rsidP="001F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eastAsia="Arial" w:cstheme="minorHAnsi"/>
                <w:i/>
                <w:iCs/>
                <w:color w:val="EE0000"/>
                <w:sz w:val="24"/>
                <w:szCs w:val="24"/>
                <w:lang w:val="es" w:eastAsia="es-ES"/>
              </w:rPr>
            </w:pPr>
            <w:r w:rsidRPr="001F0D40">
              <w:rPr>
                <w:rFonts w:eastAsia="Arial" w:cstheme="minorHAnsi"/>
                <w:b/>
                <w:bCs/>
                <w:sz w:val="24"/>
                <w:szCs w:val="24"/>
                <w:lang w:val="es" w:eastAsia="es-ES"/>
              </w:rPr>
              <w:t>Artículo 7.</w:t>
            </w:r>
            <w:r w:rsidRPr="001F0D40">
              <w:rPr>
                <w:rFonts w:eastAsia="Arial" w:cstheme="minorHAnsi"/>
                <w:i/>
                <w:iCs/>
                <w:sz w:val="24"/>
                <w:szCs w:val="24"/>
                <w:lang w:val="es" w:eastAsia="es-ES"/>
              </w:rPr>
              <w:t xml:space="preserve"> Aprobación y actualización del Listado Positivo de Animales de Compañía.</w:t>
            </w:r>
          </w:p>
        </w:tc>
        <w:tc>
          <w:tcPr>
            <w:tcW w:w="1667" w:type="pct"/>
          </w:tcPr>
          <w:p w14:paraId="1082362C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E64DF6B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1A3209" w:rsidRPr="001F0D40" w14:paraId="28FA06F0" w14:textId="77777777" w:rsidTr="001F0D40">
        <w:tc>
          <w:tcPr>
            <w:tcW w:w="1666" w:type="pct"/>
          </w:tcPr>
          <w:p w14:paraId="4B265FBD" w14:textId="02241CA0" w:rsidR="001A3209" w:rsidRPr="001F0D40" w:rsidRDefault="00293BC5" w:rsidP="001F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cstheme="minorHAnsi"/>
                <w:iCs/>
                <w:color w:val="EE0000"/>
                <w:sz w:val="24"/>
                <w:szCs w:val="24"/>
                <w:lang w:val="es"/>
              </w:rPr>
            </w:pPr>
            <w:r w:rsidRPr="001F0D40">
              <w:rPr>
                <w:rFonts w:cstheme="minorHAnsi"/>
                <w:b/>
                <w:bCs/>
                <w:iCs/>
                <w:sz w:val="24"/>
                <w:szCs w:val="24"/>
                <w:lang w:val="es"/>
              </w:rPr>
              <w:t>Artículo 8.</w:t>
            </w:r>
            <w:r w:rsidRPr="001F0D40">
              <w:rPr>
                <w:rFonts w:cstheme="minorHAnsi"/>
                <w:iCs/>
                <w:sz w:val="24"/>
                <w:szCs w:val="24"/>
                <w:lang w:val="es"/>
              </w:rPr>
              <w:t xml:space="preserve"> </w:t>
            </w:r>
            <w:r w:rsidRPr="001F0D40">
              <w:rPr>
                <w:rFonts w:cstheme="minorHAnsi"/>
                <w:i/>
                <w:sz w:val="24"/>
                <w:szCs w:val="24"/>
                <w:lang w:val="es"/>
              </w:rPr>
              <w:t>Contenido del Listado Positivo de Animales de Compañía.</w:t>
            </w:r>
          </w:p>
        </w:tc>
        <w:tc>
          <w:tcPr>
            <w:tcW w:w="1667" w:type="pct"/>
          </w:tcPr>
          <w:p w14:paraId="1A33AB02" w14:textId="77777777" w:rsidR="001A3209" w:rsidRPr="001F0D40" w:rsidRDefault="001A3209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4B341AEE" w14:textId="77777777" w:rsidR="001A3209" w:rsidRPr="001F0D40" w:rsidRDefault="001A3209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1A3209" w:rsidRPr="001F0D40" w14:paraId="36484BB4" w14:textId="77777777" w:rsidTr="001F0D40">
        <w:tc>
          <w:tcPr>
            <w:tcW w:w="1666" w:type="pct"/>
          </w:tcPr>
          <w:p w14:paraId="613B98CD" w14:textId="77DD6CF8" w:rsidR="001A3209" w:rsidRPr="001F0D40" w:rsidRDefault="00293BC5" w:rsidP="001F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cstheme="minorHAnsi"/>
                <w:i/>
                <w:color w:val="EE0000"/>
                <w:sz w:val="24"/>
                <w:szCs w:val="24"/>
              </w:rPr>
            </w:pPr>
            <w:r w:rsidRPr="001F0D40">
              <w:rPr>
                <w:rFonts w:cstheme="minorHAnsi"/>
                <w:b/>
                <w:bCs/>
                <w:iCs/>
                <w:sz w:val="24"/>
                <w:szCs w:val="24"/>
              </w:rPr>
              <w:t>Artículo 9.</w:t>
            </w:r>
            <w:r w:rsidRPr="001F0D40">
              <w:rPr>
                <w:rFonts w:cstheme="minorHAnsi"/>
                <w:i/>
                <w:sz w:val="24"/>
                <w:szCs w:val="24"/>
              </w:rPr>
              <w:t xml:space="preserve"> Criterios específicos de inclusión del Listado Positivo de Animales de Compañía.</w:t>
            </w:r>
          </w:p>
        </w:tc>
        <w:tc>
          <w:tcPr>
            <w:tcW w:w="1667" w:type="pct"/>
          </w:tcPr>
          <w:p w14:paraId="4661E716" w14:textId="77777777" w:rsidR="001A3209" w:rsidRPr="001F0D40" w:rsidRDefault="001A3209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34EAFF13" w14:textId="77777777" w:rsidR="001A3209" w:rsidRPr="001F0D40" w:rsidRDefault="001A3209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1A3209" w:rsidRPr="001F0D40" w14:paraId="7FA138F1" w14:textId="77777777" w:rsidTr="001F0D40">
        <w:tc>
          <w:tcPr>
            <w:tcW w:w="1666" w:type="pct"/>
          </w:tcPr>
          <w:p w14:paraId="2320544C" w14:textId="3DDDAFBA" w:rsidR="001A3209" w:rsidRPr="001F0D40" w:rsidRDefault="00293BC5" w:rsidP="001F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cstheme="minorHAnsi"/>
                <w:i/>
                <w:color w:val="EE0000"/>
                <w:sz w:val="24"/>
                <w:szCs w:val="24"/>
                <w:lang w:val="es"/>
              </w:rPr>
            </w:pPr>
            <w:r w:rsidRPr="001F0D40">
              <w:rPr>
                <w:rFonts w:cstheme="minorHAnsi"/>
                <w:b/>
                <w:bCs/>
                <w:iCs/>
                <w:sz w:val="24"/>
                <w:szCs w:val="24"/>
                <w:lang w:val="es"/>
              </w:rPr>
              <w:t>Artículo 10.</w:t>
            </w:r>
            <w:r w:rsidRPr="001F0D40">
              <w:rPr>
                <w:rFonts w:cstheme="minorHAnsi"/>
                <w:i/>
                <w:sz w:val="24"/>
                <w:szCs w:val="24"/>
                <w:lang w:val="es"/>
              </w:rPr>
              <w:t xml:space="preserve"> Procedimiento de inclusión o exclusión de especies.</w:t>
            </w:r>
          </w:p>
        </w:tc>
        <w:tc>
          <w:tcPr>
            <w:tcW w:w="1667" w:type="pct"/>
          </w:tcPr>
          <w:p w14:paraId="2A4EB802" w14:textId="77777777" w:rsidR="001A3209" w:rsidRPr="001F0D40" w:rsidRDefault="001A3209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28F5FABF" w14:textId="77777777" w:rsidR="001A3209" w:rsidRPr="001F0D40" w:rsidRDefault="001A3209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1A3209" w:rsidRPr="001F0D40" w14:paraId="5B6362FF" w14:textId="77777777" w:rsidTr="001F0D40">
        <w:tc>
          <w:tcPr>
            <w:tcW w:w="1666" w:type="pct"/>
          </w:tcPr>
          <w:p w14:paraId="0259B6A7" w14:textId="2CA6870D" w:rsidR="001A3209" w:rsidRPr="001F0D40" w:rsidRDefault="00293BC5" w:rsidP="001F0D40">
            <w:pPr>
              <w:ind w:right="16"/>
              <w:rPr>
                <w:rFonts w:cstheme="minorHAnsi"/>
                <w:i/>
                <w:color w:val="EE0000"/>
                <w:sz w:val="24"/>
                <w:szCs w:val="24"/>
              </w:rPr>
            </w:pPr>
            <w:r w:rsidRPr="001F0D40">
              <w:rPr>
                <w:rFonts w:cstheme="minorHAnsi"/>
                <w:b/>
                <w:bCs/>
                <w:iCs/>
                <w:sz w:val="24"/>
                <w:szCs w:val="24"/>
              </w:rPr>
              <w:t>Artículo 11.</w:t>
            </w:r>
            <w:r w:rsidRPr="001F0D40">
              <w:rPr>
                <w:rFonts w:cstheme="minorHAnsi"/>
                <w:i/>
                <w:sz w:val="24"/>
                <w:szCs w:val="24"/>
              </w:rPr>
              <w:t xml:space="preserve"> Aplicación del principio de precaución.</w:t>
            </w:r>
          </w:p>
        </w:tc>
        <w:tc>
          <w:tcPr>
            <w:tcW w:w="1667" w:type="pct"/>
          </w:tcPr>
          <w:p w14:paraId="46C0C855" w14:textId="77777777" w:rsidR="001A3209" w:rsidRPr="001F0D40" w:rsidRDefault="001A3209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CD25067" w14:textId="77777777" w:rsidR="001A3209" w:rsidRPr="001F0D40" w:rsidRDefault="001A3209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1376D6" w:rsidRPr="001F0D40" w14:paraId="0D4A9D77" w14:textId="77777777" w:rsidTr="001F0D40">
        <w:tc>
          <w:tcPr>
            <w:tcW w:w="1666" w:type="pct"/>
          </w:tcPr>
          <w:p w14:paraId="0BB999F4" w14:textId="007C8F97" w:rsidR="001376D6" w:rsidRPr="001F0D40" w:rsidRDefault="00293BC5" w:rsidP="001F0D40">
            <w:pPr>
              <w:ind w:right="16"/>
              <w:rPr>
                <w:rFonts w:eastAsia="Arial" w:cstheme="minorHAnsi"/>
                <w:b/>
                <w:bCs/>
                <w:color w:val="EE0000"/>
                <w:sz w:val="24"/>
                <w:szCs w:val="24"/>
                <w:lang w:val="es" w:eastAsia="es-ES"/>
              </w:rPr>
            </w:pPr>
            <w:r w:rsidRPr="001F0D40">
              <w:rPr>
                <w:rFonts w:eastAsia="Arial" w:cstheme="minorHAnsi"/>
                <w:b/>
                <w:bCs/>
                <w:sz w:val="24"/>
                <w:szCs w:val="24"/>
                <w:lang w:val="es" w:eastAsia="es-ES"/>
              </w:rPr>
              <w:t xml:space="preserve">Artículo 12. </w:t>
            </w:r>
            <w:r w:rsidRPr="001F0D40">
              <w:rPr>
                <w:rFonts w:eastAsia="Arial" w:cstheme="minorHAnsi"/>
                <w:i/>
                <w:iCs/>
                <w:sz w:val="24"/>
                <w:szCs w:val="24"/>
                <w:lang w:val="es" w:eastAsia="es-ES"/>
              </w:rPr>
              <w:t>Dictamen del Comité Científico y Técnico para la Protección y Derechos de los Animales.</w:t>
            </w:r>
          </w:p>
        </w:tc>
        <w:tc>
          <w:tcPr>
            <w:tcW w:w="1667" w:type="pct"/>
          </w:tcPr>
          <w:p w14:paraId="6A53DA76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2DF0E33E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1A3209" w:rsidRPr="001F0D40" w14:paraId="58AB3F63" w14:textId="77777777" w:rsidTr="001F0D40">
        <w:tc>
          <w:tcPr>
            <w:tcW w:w="1666" w:type="pct"/>
          </w:tcPr>
          <w:p w14:paraId="4F65AA20" w14:textId="02CEC38B" w:rsidR="001A3209" w:rsidRPr="001F0D40" w:rsidRDefault="00293BC5" w:rsidP="001F0D40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1F0D40">
              <w:rPr>
                <w:rFonts w:cstheme="minorHAnsi"/>
                <w:b/>
                <w:sz w:val="24"/>
                <w:szCs w:val="24"/>
              </w:rPr>
              <w:t xml:space="preserve">Artículo 13. </w:t>
            </w:r>
            <w:r w:rsidRPr="001F0D40">
              <w:rPr>
                <w:rFonts w:cstheme="minorHAnsi"/>
                <w:bCs/>
                <w:i/>
                <w:iCs/>
                <w:sz w:val="24"/>
                <w:szCs w:val="24"/>
              </w:rPr>
              <w:t>Autorizaciones excepcionales para animales que pierdan su condición de animales de compañía.</w:t>
            </w:r>
          </w:p>
        </w:tc>
        <w:tc>
          <w:tcPr>
            <w:tcW w:w="1667" w:type="pct"/>
          </w:tcPr>
          <w:p w14:paraId="0A3C73CB" w14:textId="77777777" w:rsidR="001A3209" w:rsidRPr="001F0D40" w:rsidRDefault="001A3209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4C32EC97" w14:textId="77777777" w:rsidR="001A3209" w:rsidRPr="001F0D40" w:rsidRDefault="001A3209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1376D6" w:rsidRPr="001F0D40" w14:paraId="130FCA06" w14:textId="77777777" w:rsidTr="001F0D40">
        <w:tc>
          <w:tcPr>
            <w:tcW w:w="1666" w:type="pct"/>
          </w:tcPr>
          <w:p w14:paraId="08217C05" w14:textId="31BEF695" w:rsidR="001376D6" w:rsidRPr="001F0D40" w:rsidRDefault="00293BC5" w:rsidP="001F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eastAsia="Arial" w:cstheme="minorHAnsi"/>
                <w:b/>
                <w:bCs/>
                <w:color w:val="EE0000"/>
                <w:sz w:val="24"/>
                <w:szCs w:val="24"/>
                <w:lang w:val="es" w:eastAsia="es-ES"/>
              </w:rPr>
            </w:pPr>
            <w:r w:rsidRPr="001F0D40">
              <w:rPr>
                <w:rFonts w:eastAsia="Arial" w:cstheme="minorHAnsi"/>
                <w:b/>
                <w:bCs/>
                <w:sz w:val="24"/>
                <w:szCs w:val="24"/>
                <w:lang w:val="es" w:eastAsia="es-ES"/>
              </w:rPr>
              <w:t xml:space="preserve">Artículo 14. </w:t>
            </w:r>
            <w:r w:rsidRPr="001F0D40">
              <w:rPr>
                <w:rFonts w:eastAsia="Arial" w:cstheme="minorHAnsi"/>
                <w:i/>
                <w:iCs/>
                <w:sz w:val="24"/>
                <w:szCs w:val="24"/>
                <w:lang w:val="es" w:eastAsia="es-ES"/>
              </w:rPr>
              <w:t>Autorización específica para la tenencia, cría, transmisión o comercio de animales silvestres en cautividad.</w:t>
            </w:r>
          </w:p>
        </w:tc>
        <w:tc>
          <w:tcPr>
            <w:tcW w:w="1667" w:type="pct"/>
          </w:tcPr>
          <w:p w14:paraId="079F72C8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0B032785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1376D6" w:rsidRPr="001F0D40" w14:paraId="43522469" w14:textId="77777777" w:rsidTr="001F0D40">
        <w:tc>
          <w:tcPr>
            <w:tcW w:w="1666" w:type="pct"/>
          </w:tcPr>
          <w:p w14:paraId="5B415B65" w14:textId="30B8730B" w:rsidR="001376D6" w:rsidRPr="001F0D40" w:rsidRDefault="005A6DEE" w:rsidP="001F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eastAsia="Arial" w:cstheme="minorHAnsi"/>
                <w:b/>
                <w:bCs/>
                <w:color w:val="EE0000"/>
                <w:sz w:val="24"/>
                <w:szCs w:val="24"/>
                <w:lang w:val="es" w:eastAsia="es-ES"/>
              </w:rPr>
            </w:pPr>
            <w:r w:rsidRPr="001F0D40">
              <w:rPr>
                <w:rFonts w:eastAsia="Arial" w:cstheme="minorHAnsi"/>
                <w:b/>
                <w:bCs/>
                <w:sz w:val="24"/>
                <w:szCs w:val="24"/>
                <w:lang w:val="es" w:eastAsia="es-ES"/>
              </w:rPr>
              <w:lastRenderedPageBreak/>
              <w:t xml:space="preserve">Disposición transitoria primera. </w:t>
            </w:r>
            <w:r w:rsidRPr="001F0D40">
              <w:rPr>
                <w:rFonts w:eastAsia="Arial" w:cstheme="minorHAnsi"/>
                <w:i/>
                <w:iCs/>
                <w:sz w:val="24"/>
                <w:szCs w:val="24"/>
                <w:lang w:val="es" w:eastAsia="es-ES"/>
              </w:rPr>
              <w:t>Solicitudes de autorización excepcional.</w:t>
            </w:r>
          </w:p>
        </w:tc>
        <w:tc>
          <w:tcPr>
            <w:tcW w:w="1667" w:type="pct"/>
          </w:tcPr>
          <w:p w14:paraId="755C1EEF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6A1BB095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1376D6" w:rsidRPr="001F0D40" w14:paraId="3893A1B4" w14:textId="77777777" w:rsidTr="001F0D40">
        <w:tc>
          <w:tcPr>
            <w:tcW w:w="1666" w:type="pct"/>
          </w:tcPr>
          <w:p w14:paraId="512FF192" w14:textId="611011A7" w:rsidR="001376D6" w:rsidRPr="001F0D40" w:rsidRDefault="005A6DEE" w:rsidP="001F0D40">
            <w:pPr>
              <w:ind w:right="16"/>
              <w:rPr>
                <w:rFonts w:eastAsia="Arial" w:cstheme="minorHAnsi"/>
                <w:b/>
                <w:bCs/>
                <w:color w:val="EE0000"/>
                <w:sz w:val="24"/>
                <w:szCs w:val="24"/>
                <w:lang w:val="es" w:eastAsia="es-ES"/>
              </w:rPr>
            </w:pPr>
            <w:r w:rsidRPr="001F0D40">
              <w:rPr>
                <w:rFonts w:eastAsia="Arial" w:cstheme="minorHAnsi"/>
                <w:b/>
                <w:bCs/>
                <w:sz w:val="24"/>
                <w:szCs w:val="24"/>
                <w:lang w:val="es" w:eastAsia="es-ES"/>
              </w:rPr>
              <w:t xml:space="preserve">Disposición final primera. </w:t>
            </w:r>
            <w:r w:rsidRPr="001F0D40">
              <w:rPr>
                <w:rFonts w:eastAsia="Arial" w:cstheme="minorHAnsi"/>
                <w:i/>
                <w:iCs/>
                <w:sz w:val="24"/>
                <w:szCs w:val="24"/>
                <w:lang w:val="es" w:eastAsia="es-ES"/>
              </w:rPr>
              <w:t>Listados iniciales.</w:t>
            </w:r>
          </w:p>
        </w:tc>
        <w:tc>
          <w:tcPr>
            <w:tcW w:w="1667" w:type="pct"/>
          </w:tcPr>
          <w:p w14:paraId="375340E9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0FEE0071" w14:textId="77777777" w:rsidR="001376D6" w:rsidRPr="001F0D40" w:rsidRDefault="001376D6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415DAD" w:rsidRPr="001F0D40" w14:paraId="0CFE069A" w14:textId="77777777" w:rsidTr="001F0D40">
        <w:tc>
          <w:tcPr>
            <w:tcW w:w="1666" w:type="pct"/>
          </w:tcPr>
          <w:p w14:paraId="62632545" w14:textId="3F42ECE0" w:rsidR="00415DAD" w:rsidRPr="001F0D40" w:rsidRDefault="005A6DEE" w:rsidP="001F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cstheme="minorHAnsi"/>
                <w:b/>
                <w:color w:val="EE0000"/>
                <w:sz w:val="24"/>
                <w:szCs w:val="24"/>
                <w:lang w:val="es"/>
              </w:rPr>
            </w:pPr>
            <w:r w:rsidRPr="001F0D40">
              <w:rPr>
                <w:rFonts w:cstheme="minorHAnsi"/>
                <w:b/>
                <w:sz w:val="24"/>
                <w:szCs w:val="24"/>
                <w:lang w:val="es"/>
              </w:rPr>
              <w:t xml:space="preserve">Disposición final segunda. </w:t>
            </w:r>
            <w:r w:rsidRPr="001F0D40">
              <w:rPr>
                <w:rFonts w:cstheme="minorHAnsi"/>
                <w:bCs/>
                <w:i/>
                <w:iCs/>
                <w:sz w:val="24"/>
                <w:szCs w:val="24"/>
                <w:lang w:val="es"/>
              </w:rPr>
              <w:t>Título competencial.</w:t>
            </w:r>
          </w:p>
        </w:tc>
        <w:tc>
          <w:tcPr>
            <w:tcW w:w="1667" w:type="pct"/>
          </w:tcPr>
          <w:p w14:paraId="1099B098" w14:textId="77777777" w:rsidR="00415DAD" w:rsidRPr="001F0D40" w:rsidRDefault="00415DAD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7318799A" w14:textId="77777777" w:rsidR="00415DAD" w:rsidRPr="001F0D40" w:rsidRDefault="00415DAD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9D4888" w:rsidRPr="001F0D40" w14:paraId="52D1466F" w14:textId="77777777" w:rsidTr="001F0D40">
        <w:tc>
          <w:tcPr>
            <w:tcW w:w="1666" w:type="pct"/>
          </w:tcPr>
          <w:p w14:paraId="1EB6003E" w14:textId="53F98BF7" w:rsidR="009D4888" w:rsidRPr="001F0D40" w:rsidRDefault="005A6DEE" w:rsidP="001F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/>
              <w:rPr>
                <w:rFonts w:cstheme="minorHAnsi"/>
                <w:i/>
                <w:sz w:val="24"/>
                <w:szCs w:val="24"/>
                <w:lang w:val="es"/>
              </w:rPr>
            </w:pPr>
            <w:r w:rsidRPr="001F0D40">
              <w:rPr>
                <w:rFonts w:cstheme="minorHAnsi"/>
                <w:b/>
                <w:bCs/>
                <w:iCs/>
                <w:sz w:val="24"/>
                <w:szCs w:val="24"/>
                <w:lang w:val="es"/>
              </w:rPr>
              <w:t>Disposición final tercera.</w:t>
            </w:r>
            <w:r w:rsidRPr="001F0D40">
              <w:rPr>
                <w:rFonts w:cstheme="minorHAnsi"/>
                <w:i/>
                <w:sz w:val="24"/>
                <w:szCs w:val="24"/>
                <w:lang w:val="es"/>
              </w:rPr>
              <w:t xml:space="preserve"> Entrada en vigor.</w:t>
            </w:r>
          </w:p>
        </w:tc>
        <w:tc>
          <w:tcPr>
            <w:tcW w:w="1667" w:type="pct"/>
          </w:tcPr>
          <w:p w14:paraId="4734159A" w14:textId="77777777" w:rsidR="009D4888" w:rsidRPr="001F0D40" w:rsidRDefault="009D4888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14:paraId="342D8EEF" w14:textId="77777777" w:rsidR="009D4888" w:rsidRPr="001F0D40" w:rsidRDefault="009D4888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</w:tbl>
    <w:p w14:paraId="3504B83E" w14:textId="77777777" w:rsidR="009D4888" w:rsidRPr="001F0D40" w:rsidRDefault="009D4888" w:rsidP="00577B68">
      <w:pPr>
        <w:rPr>
          <w:rFonts w:cstheme="minorHAnsi"/>
          <w:sz w:val="24"/>
          <w:szCs w:val="24"/>
        </w:rPr>
      </w:pPr>
    </w:p>
    <w:p w14:paraId="540D1CC7" w14:textId="629FA21A" w:rsidR="00CD687F" w:rsidRPr="001F0D40" w:rsidRDefault="00CD687F" w:rsidP="00577B68">
      <w:pPr>
        <w:rPr>
          <w:rFonts w:cstheme="minorHAnsi"/>
          <w:b/>
          <w:bCs/>
          <w:sz w:val="24"/>
          <w:szCs w:val="24"/>
        </w:rPr>
      </w:pPr>
      <w:r w:rsidRPr="001F0D40">
        <w:rPr>
          <w:rFonts w:cstheme="minorHAnsi"/>
          <w:b/>
          <w:bCs/>
          <w:sz w:val="24"/>
          <w:szCs w:val="24"/>
        </w:rPr>
        <w:t>ANEXOS</w:t>
      </w:r>
    </w:p>
    <w:tbl>
      <w:tblPr>
        <w:tblStyle w:val="Tablaconcuadrcula"/>
        <w:tblW w:w="15730" w:type="dxa"/>
        <w:tblLook w:val="04A0" w:firstRow="1" w:lastRow="0" w:firstColumn="1" w:lastColumn="0" w:noHBand="0" w:noVBand="1"/>
      </w:tblPr>
      <w:tblGrid>
        <w:gridCol w:w="1271"/>
        <w:gridCol w:w="5954"/>
        <w:gridCol w:w="8505"/>
      </w:tblGrid>
      <w:tr w:rsidR="00CD687F" w:rsidRPr="001F0D40" w14:paraId="5ABC3373" w14:textId="77777777" w:rsidTr="001F0D40">
        <w:tc>
          <w:tcPr>
            <w:tcW w:w="1271" w:type="dxa"/>
            <w:shd w:val="clear" w:color="auto" w:fill="D9D9D9" w:themeFill="background1" w:themeFillShade="D9"/>
          </w:tcPr>
          <w:p w14:paraId="11E06410" w14:textId="7A096B69" w:rsidR="00CD687F" w:rsidRPr="001F0D40" w:rsidRDefault="001F0D40" w:rsidP="00577B68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F0D40">
              <w:rPr>
                <w:rFonts w:cstheme="minorHAnsi"/>
                <w:b/>
                <w:sz w:val="24"/>
                <w:szCs w:val="24"/>
              </w:rPr>
              <w:t>ANEXO I</w:t>
            </w:r>
            <w:bookmarkStart w:id="0" w:name="_y43vdo61btb1" w:colFirst="0" w:colLast="0"/>
            <w:bookmarkEnd w:id="0"/>
            <w:r w:rsidRPr="001F0D40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686B7CB9" w14:textId="77777777" w:rsidR="00CD687F" w:rsidRPr="001F0D40" w:rsidRDefault="00CD687F" w:rsidP="00577B68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F0D40">
              <w:rPr>
                <w:rFonts w:eastAsia="Calibri" w:cstheme="minorHAnsi"/>
                <w:b/>
                <w:bCs/>
                <w:sz w:val="24"/>
                <w:szCs w:val="24"/>
              </w:rPr>
              <w:t>Comentario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7E9CA6E9" w14:textId="77777777" w:rsidR="00CD687F" w:rsidRPr="001F0D40" w:rsidRDefault="00CD687F" w:rsidP="00577B68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1F0D40">
              <w:rPr>
                <w:rFonts w:eastAsia="Calibri" w:cstheme="minorHAnsi"/>
                <w:b/>
                <w:bCs/>
                <w:sz w:val="24"/>
                <w:szCs w:val="24"/>
              </w:rPr>
              <w:t>Texto alternativo</w:t>
            </w:r>
          </w:p>
        </w:tc>
      </w:tr>
      <w:tr w:rsidR="001F0D40" w:rsidRPr="001F0D40" w14:paraId="748DCFFE" w14:textId="77777777" w:rsidTr="001F0D40">
        <w:tc>
          <w:tcPr>
            <w:tcW w:w="7225" w:type="dxa"/>
            <w:gridSpan w:val="2"/>
          </w:tcPr>
          <w:p w14:paraId="2CB17BFF" w14:textId="77777777" w:rsidR="001F0D40" w:rsidRPr="001F0D40" w:rsidRDefault="001F0D40" w:rsidP="001F0D40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14:paraId="2FEEBB22" w14:textId="77777777" w:rsidR="001F0D40" w:rsidRPr="001F0D40" w:rsidRDefault="001F0D40" w:rsidP="00577B68">
            <w:pPr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</w:tbl>
    <w:p w14:paraId="111CF027" w14:textId="02F9FDB1" w:rsidR="00CF7F96" w:rsidRPr="001F0D40" w:rsidRDefault="00CF7F96" w:rsidP="00577EDD">
      <w:pPr>
        <w:rPr>
          <w:rFonts w:cstheme="minorHAnsi"/>
          <w:sz w:val="24"/>
          <w:szCs w:val="24"/>
        </w:rPr>
      </w:pPr>
    </w:p>
    <w:sectPr w:rsidR="00CF7F96" w:rsidRPr="001F0D40" w:rsidSect="001F0D40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0554" w14:textId="77777777" w:rsidR="00BA0262" w:rsidRDefault="00BA0262" w:rsidP="001F0D40">
      <w:pPr>
        <w:spacing w:after="0" w:line="240" w:lineRule="auto"/>
      </w:pPr>
      <w:r>
        <w:separator/>
      </w:r>
    </w:p>
  </w:endnote>
  <w:endnote w:type="continuationSeparator" w:id="0">
    <w:p w14:paraId="13ACC0EC" w14:textId="77777777" w:rsidR="00BA0262" w:rsidRDefault="00BA0262" w:rsidP="001F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66C2" w14:textId="77777777" w:rsidR="00BA0262" w:rsidRDefault="00BA0262" w:rsidP="001F0D40">
      <w:pPr>
        <w:spacing w:after="0" w:line="240" w:lineRule="auto"/>
      </w:pPr>
      <w:r>
        <w:separator/>
      </w:r>
    </w:p>
  </w:footnote>
  <w:footnote w:type="continuationSeparator" w:id="0">
    <w:p w14:paraId="1D9D5B76" w14:textId="77777777" w:rsidR="00BA0262" w:rsidRDefault="00BA0262" w:rsidP="001F0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B321" w14:textId="2C1024EB" w:rsidR="001F0D40" w:rsidRPr="001F0D40" w:rsidRDefault="001F0D40" w:rsidP="001F0D40">
    <w:pPr>
      <w:pStyle w:val="Encabezado"/>
      <w:jc w:val="center"/>
      <w:rPr>
        <w:sz w:val="24"/>
        <w:szCs w:val="24"/>
      </w:rPr>
    </w:pPr>
    <w:r w:rsidRPr="001F0D40">
      <w:rPr>
        <w:sz w:val="24"/>
        <w:szCs w:val="24"/>
      </w:rPr>
      <w:t xml:space="preserve">Aportación </w:t>
    </w:r>
    <w:r w:rsidRPr="001F0D40">
      <w:rPr>
        <w:sz w:val="24"/>
        <w:szCs w:val="24"/>
      </w:rPr>
      <w:t>a</w:t>
    </w:r>
    <w:r w:rsidRPr="001F0D40">
      <w:rPr>
        <w:sz w:val="24"/>
        <w:szCs w:val="24"/>
      </w:rPr>
      <w:t xml:space="preserve">l trámite de </w:t>
    </w:r>
    <w:r w:rsidRPr="001F0D40">
      <w:rPr>
        <w:sz w:val="24"/>
        <w:szCs w:val="24"/>
      </w:rPr>
      <w:t>a</w:t>
    </w:r>
    <w:r w:rsidRPr="001F0D40">
      <w:rPr>
        <w:sz w:val="24"/>
        <w:szCs w:val="24"/>
      </w:rPr>
      <w:t xml:space="preserve">udiencia e </w:t>
    </w:r>
    <w:r w:rsidRPr="001F0D40">
      <w:rPr>
        <w:sz w:val="24"/>
        <w:szCs w:val="24"/>
      </w:rPr>
      <w:t>i</w:t>
    </w:r>
    <w:r w:rsidRPr="001F0D40">
      <w:rPr>
        <w:sz w:val="24"/>
        <w:szCs w:val="24"/>
      </w:rPr>
      <w:t xml:space="preserve">nformación </w:t>
    </w:r>
    <w:r w:rsidRPr="001F0D40">
      <w:rPr>
        <w:sz w:val="24"/>
        <w:szCs w:val="24"/>
      </w:rPr>
      <w:t>p</w:t>
    </w:r>
    <w:r w:rsidRPr="001F0D40">
      <w:rPr>
        <w:sz w:val="24"/>
        <w:szCs w:val="24"/>
      </w:rPr>
      <w:t>ública del proyecto de</w:t>
    </w:r>
  </w:p>
  <w:p w14:paraId="603DD9EE" w14:textId="70597BF1" w:rsidR="001F0D40" w:rsidRDefault="001F0D40" w:rsidP="001F0D40">
    <w:pPr>
      <w:pStyle w:val="Encabezado"/>
      <w:jc w:val="center"/>
      <w:rPr>
        <w:sz w:val="24"/>
        <w:szCs w:val="24"/>
      </w:rPr>
    </w:pPr>
    <w:r w:rsidRPr="001F0D40">
      <w:rPr>
        <w:sz w:val="24"/>
        <w:szCs w:val="24"/>
      </w:rPr>
      <w:t>Real Decreto por el que se desarrollan el listado de especies domésticas de compañía y el listado positivo de animales de compañía</w:t>
    </w:r>
  </w:p>
  <w:p w14:paraId="600E0F14" w14:textId="77777777" w:rsidR="001F0D40" w:rsidRPr="001F0D40" w:rsidRDefault="001F0D40" w:rsidP="001F0D40">
    <w:pPr>
      <w:pStyle w:val="Encabezado"/>
      <w:jc w:val="center"/>
      <w:rPr>
        <w:sz w:val="24"/>
        <w:szCs w:val="24"/>
      </w:rPr>
    </w:pPr>
  </w:p>
  <w:p w14:paraId="72A46CCA" w14:textId="77777777" w:rsidR="001F0D40" w:rsidRDefault="001F0D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F96"/>
    <w:rsid w:val="00011B65"/>
    <w:rsid w:val="0007763F"/>
    <w:rsid w:val="000A48D8"/>
    <w:rsid w:val="000E74D4"/>
    <w:rsid w:val="001376D6"/>
    <w:rsid w:val="0016212F"/>
    <w:rsid w:val="0016663F"/>
    <w:rsid w:val="001A3209"/>
    <w:rsid w:val="001F0D40"/>
    <w:rsid w:val="00274D1D"/>
    <w:rsid w:val="002857BB"/>
    <w:rsid w:val="00293BC5"/>
    <w:rsid w:val="002B56D9"/>
    <w:rsid w:val="003945F6"/>
    <w:rsid w:val="003B3D1C"/>
    <w:rsid w:val="00415DAD"/>
    <w:rsid w:val="0048396A"/>
    <w:rsid w:val="004A5B97"/>
    <w:rsid w:val="004F27C5"/>
    <w:rsid w:val="00577B68"/>
    <w:rsid w:val="00577EDD"/>
    <w:rsid w:val="005A6DEE"/>
    <w:rsid w:val="006424F5"/>
    <w:rsid w:val="00937720"/>
    <w:rsid w:val="00955848"/>
    <w:rsid w:val="0097629B"/>
    <w:rsid w:val="009D4888"/>
    <w:rsid w:val="00A113B8"/>
    <w:rsid w:val="00A42DF5"/>
    <w:rsid w:val="00A5496C"/>
    <w:rsid w:val="00B03B75"/>
    <w:rsid w:val="00B622A1"/>
    <w:rsid w:val="00BA0262"/>
    <w:rsid w:val="00C67B85"/>
    <w:rsid w:val="00CD687F"/>
    <w:rsid w:val="00CF7F96"/>
    <w:rsid w:val="00DC2D92"/>
    <w:rsid w:val="00F8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6C05E"/>
  <w15:chartTrackingRefBased/>
  <w15:docId w15:val="{F2922BFA-0793-4C61-99C7-0091D049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22A1"/>
    <w:pPr>
      <w:widowControl w:val="0"/>
      <w:spacing w:before="120" w:after="0" w:line="276" w:lineRule="auto"/>
      <w:ind w:left="381" w:right="108" w:hanging="360"/>
      <w:jc w:val="center"/>
      <w:outlineLvl w:val="0"/>
    </w:pPr>
    <w:rPr>
      <w:rFonts w:ascii="Arial" w:eastAsia="Arial" w:hAnsi="Arial" w:cs="Arial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27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9D48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D4888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Default">
    <w:name w:val="Default"/>
    <w:rsid w:val="00A11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parrafo">
    <w:name w:val="parrafo"/>
    <w:basedOn w:val="Normal"/>
    <w:rsid w:val="00A1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622A1"/>
    <w:rPr>
      <w:rFonts w:ascii="Arial" w:eastAsia="Arial" w:hAnsi="Arial" w:cs="Arial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27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F0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D40"/>
  </w:style>
  <w:style w:type="paragraph" w:styleId="Piedepgina">
    <w:name w:val="footer"/>
    <w:basedOn w:val="Normal"/>
    <w:link w:val="PiedepginaCar"/>
    <w:uiPriority w:val="99"/>
    <w:unhideWhenUsed/>
    <w:rsid w:val="001F0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ANTONIO GONZÁLEZ FERNÁNDEZ</cp:lastModifiedBy>
  <cp:revision>3</cp:revision>
  <dcterms:created xsi:type="dcterms:W3CDTF">2026-04-10T11:30:00Z</dcterms:created>
  <dcterms:modified xsi:type="dcterms:W3CDTF">2026-04-15T11:40:00Z</dcterms:modified>
</cp:coreProperties>
</file>